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Contract de Transfer de Proprietate asupra Bunurilor</w:t>
      </w:r>
    </w:p>
    <w:p>
      <w:pPr>
        <w:pStyle w:val="ListNumber"/>
      </w:pPr>
      <w:r>
        <w:rPr>
          <w:rFonts w:ascii="Rubik Regular" w:hAnsi="Rubik Regular"/>
          <w:sz w:val="24"/>
        </w:rPr>
        <w:t>Părțile Contractante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Vânzător: [Nume Vânzător]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Adresa: [Adresa Vânzător]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CNP/CUI: [CNP/CUI Vânzător]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Cumpărător: [Nume Cumpărător]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Adresa: [Adresa Cumpărător]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CNP/CUI: [CNP/CUI Cumpărător]</w:t>
      </w:r>
    </w:p>
    <w:p>
      <w:pPr>
        <w:pStyle w:val="ListNumber"/>
      </w:pPr>
      <w:r>
        <w:rPr>
          <w:rFonts w:ascii="Rubik Regular" w:hAnsi="Rubik Regular"/>
          <w:sz w:val="24"/>
        </w:rPr>
        <w:t>Obiectul Contractului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Descrierea Bunurilor: [Descriere detaliată a bunurilor]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Starea Bunurilor: [Starea actuală a bunurilor]</w:t>
      </w:r>
    </w:p>
    <w:p>
      <w:pPr>
        <w:pStyle w:val="ListNumber"/>
      </w:pPr>
      <w:r>
        <w:rPr>
          <w:rFonts w:ascii="Rubik Regular" w:hAnsi="Rubik Regular"/>
          <w:sz w:val="24"/>
        </w:rPr>
        <w:t>Prețul și Modalitatea de Plată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Preț Total: [Suma totală]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Modalitate de Plată: [Detalii despre modalitatea de plată]</w:t>
      </w:r>
    </w:p>
    <w:p>
      <w:pPr>
        <w:pStyle w:val="ListNumber"/>
      </w:pPr>
      <w:r>
        <w:rPr>
          <w:rFonts w:ascii="Rubik Regular" w:hAnsi="Rubik Regular"/>
          <w:sz w:val="24"/>
        </w:rPr>
        <w:t>Termeni și Condiții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 Livrării: [Data livrării]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Locul Livrării: [Locul livrării]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Garanții: [Detalii despre garanții, dacă există]</w:t>
      </w:r>
    </w:p>
    <w:p>
      <w:pPr>
        <w:pStyle w:val="ListNumber"/>
      </w:pPr>
      <w:r>
        <w:rPr>
          <w:rFonts w:ascii="Rubik Regular" w:hAnsi="Rubik Regular"/>
          <w:sz w:val="24"/>
        </w:rPr>
        <w:t>Obligațiile Părților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Obligațiile Vânzătorului: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[Obligație 1]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[Obligație 2]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Obligațiile Cumpărătorului: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[Obligație 1]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* [Obligație 2]</w:t>
      </w:r>
    </w:p>
    <w:p>
      <w:pPr>
        <w:pStyle w:val="ListNumber"/>
      </w:pPr>
      <w:r>
        <w:rPr>
          <w:rFonts w:ascii="Rubik Regular" w:hAnsi="Rubik Regular"/>
          <w:sz w:val="24"/>
        </w:rPr>
        <w:t>Clauze Finale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Legea Aplicabilă: [Legea aplicabilă]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Soluționarea Disputelor: [Metoda de soluționare a disputelor]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Semnături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Vânzător: ______________________ Date: 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Cumpărător: ______________________ Date: 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